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0A" w:rsidRDefault="00B7340A">
      <w:pPr>
        <w:pStyle w:val="Standard"/>
        <w:rPr>
          <w:color w:val="202020"/>
        </w:rPr>
      </w:pPr>
      <w:bookmarkStart w:id="0" w:name=":2e4"/>
      <w:bookmarkStart w:id="1" w:name="_GoBack"/>
      <w:bookmarkEnd w:id="0"/>
      <w:bookmarkEnd w:id="1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7340A">
        <w:tblPrEx>
          <w:tblCellMar>
            <w:top w:w="0" w:type="dxa"/>
            <w:bottom w:w="0" w:type="dxa"/>
          </w:tblCellMar>
        </w:tblPrEx>
        <w:tc>
          <w:tcPr>
            <w:tcW w:w="9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40A" w:rsidRDefault="00B7340A">
            <w:pPr>
              <w:pStyle w:val="TableContents"/>
            </w:pPr>
          </w:p>
          <w:p w:rsidR="00B7340A" w:rsidRDefault="00352C35">
            <w:pPr>
              <w:pStyle w:val="TableContents"/>
            </w:pPr>
            <w:r>
              <w:rPr>
                <w:noProof/>
                <w:lang w:eastAsia="es-A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align>left</wp:align>
                      </wp:positionH>
                      <wp:positionV relativeFrom="margin">
                        <wp:align>top</wp:align>
                      </wp:positionV>
                      <wp:extent cx="14760" cy="14760"/>
                      <wp:effectExtent l="0" t="0" r="0" b="0"/>
                      <wp:wrapNone/>
                      <wp:docPr id="1" name="Marco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0" cy="1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7340A" w:rsidRDefault="00B7340A">
                                  <w:pPr>
                                    <w:pStyle w:val="Textbody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2" o:spid="_x0000_s1026" type="#_x0000_t202" style="position:absolute;margin-left:0;margin-top:0;width:1.15pt;height:1.15pt;z-index:251659264;visibility:visible;mso-wrap-style:none;mso-wrap-distance-left:9pt;mso-wrap-distance-top:0;mso-wrap-distance-right:9pt;mso-wrap-distance-bottom:0;mso-position-horizontal:left;mso-position-horizontal-relative:char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" filled="f" stroked="f">
                      <v:textbox style="mso-fit-shape-to-text:t" inset="0,0,0,0">
                        <w:txbxContent>
                          <w:p w:rsidR="00B7340A" w:rsidRDefault="00B7340A">
                            <w:pPr>
                              <w:pStyle w:val="Textbody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eastAsia="es-AR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align>left</wp:align>
                      </wp:positionH>
                      <wp:positionV relativeFrom="margin">
                        <wp:align>top</wp:align>
                      </wp:positionV>
                      <wp:extent cx="14760" cy="14760"/>
                      <wp:effectExtent l="0" t="0" r="0" b="0"/>
                      <wp:wrapNone/>
                      <wp:docPr id="2" name="Marc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0" cy="1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7340A" w:rsidRDefault="00B7340A">
                                  <w:pPr>
                                    <w:pStyle w:val="Textbody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arco1" o:spid="_x0000_s1027" type="#_x0000_t202" style="position:absolute;margin-left:0;margin-top:0;width:1.15pt;height:1.15pt;z-index:251658240;visibility:visible;mso-wrap-style:none;mso-wrap-distance-left:9pt;mso-wrap-distance-top:0;mso-wrap-distance-right:9pt;mso-wrap-distance-bottom:0;mso-position-horizontal:left;mso-position-horizontal-relative:char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" filled="f" stroked="f">
                      <v:textbox style="mso-fit-shape-to-text:t" inset="0,0,0,0">
                        <w:txbxContent>
                          <w:p w:rsidR="00B7340A" w:rsidRDefault="00B7340A">
                            <w:pPr>
                              <w:pStyle w:val="Textbody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</w:tbl>
    <w:p w:rsidR="00B7340A" w:rsidRDefault="00B7340A">
      <w:pPr>
        <w:pStyle w:val="Standard"/>
        <w:rPr>
          <w:sz w:val="4"/>
          <w:szCs w:val="4"/>
        </w:rPr>
      </w:pPr>
      <w:bookmarkStart w:id="2" w:name=":2e41"/>
      <w:bookmarkEnd w:id="2"/>
    </w:p>
    <w:tbl>
      <w:tblPr>
        <w:tblW w:w="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</w:tblGrid>
      <w:tr w:rsidR="00B7340A">
        <w:tblPrEx>
          <w:tblCellMar>
            <w:top w:w="0" w:type="dxa"/>
            <w:bottom w:w="0" w:type="dxa"/>
          </w:tblCellMar>
        </w:tblPrEx>
        <w:tc>
          <w:tcPr>
            <w:tcW w:w="1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40A" w:rsidRDefault="00352C35">
            <w:pPr>
              <w:pStyle w:val="TableContents"/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es-AR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haracter">
                        <wp:align>left</wp:align>
                      </wp:positionH>
                      <wp:positionV relativeFrom="margin">
                        <wp:align>top</wp:align>
                      </wp:positionV>
                      <wp:extent cx="14760" cy="14760"/>
                      <wp:effectExtent l="0" t="0" r="0" b="0"/>
                      <wp:wrapNone/>
                      <wp:docPr id="3" name="Marco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0" cy="1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7340A" w:rsidRDefault="00B7340A">
                                  <w:pPr>
                                    <w:pStyle w:val="Textbody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arco3" o:spid="_x0000_s1028" type="#_x0000_t202" style="position:absolute;margin-left:0;margin-top:0;width:1.15pt;height:1.15pt;z-index:2;visibility:visible;mso-wrap-style:none;mso-wrap-distance-left:9pt;mso-wrap-distance-top:0;mso-wrap-distance-right:9pt;mso-wrap-distance-bottom:0;mso-position-horizontal:left;mso-position-horizontal-relative:char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" filled="f" stroked="f">
                      <v:textbox style="mso-fit-shape-to-text:t" inset="0,0,0,0">
                        <w:txbxContent>
                          <w:p w:rsidR="00B7340A" w:rsidRDefault="00B7340A">
                            <w:pPr>
                              <w:pStyle w:val="Textbody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bookmarkStart w:id="3" w:name=":2e2"/>
            <w:bookmarkStart w:id="4" w:name=":2g3"/>
            <w:bookmarkEnd w:id="3"/>
            <w:bookmarkEnd w:id="4"/>
          </w:p>
        </w:tc>
      </w:tr>
    </w:tbl>
    <w:p w:rsidR="00B7340A" w:rsidRDefault="00B7340A">
      <w:pPr>
        <w:pStyle w:val="Standard"/>
      </w:pPr>
    </w:p>
    <w:tbl>
      <w:tblPr>
        <w:tblW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"/>
      </w:tblGrid>
      <w:tr w:rsidR="00B7340A">
        <w:tblPrEx>
          <w:tblCellMar>
            <w:top w:w="0" w:type="dxa"/>
            <w:bottom w:w="0" w:type="dxa"/>
          </w:tblCellMar>
        </w:tblPrEx>
        <w:tc>
          <w:tcPr>
            <w:tcW w:w="113" w:type="dxa"/>
            <w:vAlign w:val="center"/>
          </w:tcPr>
          <w:p w:rsidR="00B7340A" w:rsidRDefault="00B7340A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B7340A" w:rsidRDefault="00352C35">
      <w:pPr>
        <w:pStyle w:val="Ttulo2"/>
      </w:pPr>
      <w:bookmarkStart w:id="5" w:name=":yh"/>
      <w:bookmarkEnd w:id="5"/>
      <w:r>
        <w:t>[pueblo-kitu] Fwd: CONAIE - Frente a los resultados de las Elecciones 2017</w:t>
      </w:r>
    </w:p>
    <w:p w:rsidR="00B7340A" w:rsidRDefault="00B7340A">
      <w:pPr>
        <w:pStyle w:val="Standard"/>
        <w:rPr>
          <w:sz w:val="4"/>
          <w:szCs w:val="4"/>
        </w:rPr>
      </w:pPr>
      <w:bookmarkStart w:id="6" w:name=":yi"/>
      <w:bookmarkEnd w:id="6"/>
    </w:p>
    <w:tbl>
      <w:tblPr>
        <w:tblW w:w="1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200"/>
      </w:tblGrid>
      <w:tr w:rsidR="00B7340A">
        <w:tblPrEx>
          <w:tblCellMar>
            <w:top w:w="0" w:type="dxa"/>
            <w:bottom w:w="0" w:type="dxa"/>
          </w:tblCellMar>
        </w:tblPrEx>
        <w:tc>
          <w:tcPr>
            <w:tcW w:w="1021" w:type="dxa"/>
            <w:shd w:val="clear" w:color="auto" w:fill="DDDDDD"/>
            <w:vAlign w:val="center"/>
          </w:tcPr>
          <w:p w:rsidR="00B7340A" w:rsidRDefault="00352C35">
            <w:pPr>
              <w:pStyle w:val="TableContents"/>
              <w:rPr>
                <w:color w:val="666666"/>
              </w:rPr>
            </w:pPr>
            <w:r>
              <w:rPr>
                <w:color w:val="666666"/>
              </w:rPr>
              <w:t>Recibidos</w:t>
            </w:r>
          </w:p>
        </w:tc>
        <w:tc>
          <w:tcPr>
            <w:tcW w:w="200" w:type="dxa"/>
            <w:shd w:val="clear" w:color="auto" w:fill="DDDDDD"/>
            <w:vAlign w:val="center"/>
          </w:tcPr>
          <w:p w:rsidR="00B7340A" w:rsidRDefault="00352C35">
            <w:pPr>
              <w:pStyle w:val="TableContents"/>
              <w:rPr>
                <w:color w:val="666666"/>
              </w:rPr>
            </w:pPr>
            <w:r>
              <w:rPr>
                <w:color w:val="666666"/>
              </w:rPr>
              <w:t>x</w:t>
            </w:r>
          </w:p>
        </w:tc>
      </w:tr>
    </w:tbl>
    <w:p w:rsidR="00000000" w:rsidRDefault="00352C35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B7340A" w:rsidRDefault="00352C35">
      <w:pPr>
        <w:pStyle w:val="Textbody"/>
        <w:spacing w:after="0"/>
      </w:pPr>
      <w:r>
        <w:rPr>
          <w:noProof/>
          <w:lang w:eastAsia="es-AR" w:bidi="ar-SA"/>
        </w:rPr>
        <w:drawing>
          <wp:inline distT="0" distB="0" distL="0" distR="0">
            <wp:extent cx="718920" cy="359280"/>
            <wp:effectExtent l="0" t="0" r="4980" b="2670"/>
            <wp:docPr id="4" name=":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20" cy="35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7" w:name=":0_0-e"/>
      <w:bookmarkEnd w:id="7"/>
    </w:p>
    <w:tbl>
      <w:tblPr>
        <w:tblW w:w="7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2"/>
        <w:gridCol w:w="2162"/>
      </w:tblGrid>
      <w:tr w:rsidR="00B7340A">
        <w:tblPrEx>
          <w:tblCellMar>
            <w:top w:w="0" w:type="dxa"/>
            <w:bottom w:w="0" w:type="dxa"/>
          </w:tblCellMar>
        </w:tblPrEx>
        <w:tc>
          <w:tcPr>
            <w:tcW w:w="5572" w:type="dxa"/>
            <w:vAlign w:val="center"/>
          </w:tcPr>
          <w:tbl>
            <w:tblPr>
              <w:tblW w:w="552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27"/>
            </w:tblGrid>
            <w:tr w:rsidR="00B734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27" w:type="dxa"/>
                  <w:vAlign w:val="center"/>
                </w:tcPr>
                <w:p w:rsidR="00B7340A" w:rsidRDefault="00352C35">
                  <w:pPr>
                    <w:pStyle w:val="Ttulo3"/>
                  </w:pPr>
                  <w:r>
                    <w:t xml:space="preserve">Pueblo Kitu Kara </w:t>
                  </w:r>
                  <w:hyperlink r:id="rId8" w:history="1">
                    <w:r>
                      <w:t>a través de</w:t>
                    </w:r>
                  </w:hyperlink>
                  <w:r>
                    <w:t> lists.riseup.net </w:t>
                  </w:r>
                </w:p>
              </w:tc>
            </w:tr>
          </w:tbl>
          <w:p w:rsidR="00B7340A" w:rsidRDefault="00B7340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62" w:type="dxa"/>
            <w:vAlign w:val="center"/>
          </w:tcPr>
          <w:p w:rsidR="00B7340A" w:rsidRDefault="00352C35">
            <w:pPr>
              <w:pStyle w:val="TableContents"/>
            </w:pPr>
            <w:bookmarkStart w:id="8" w:name=":za"/>
            <w:bookmarkEnd w:id="8"/>
            <w:r>
              <w:t>16:22 (Hace 7 horas.)</w:t>
            </w:r>
          </w:p>
        </w:tc>
      </w:tr>
    </w:tbl>
    <w:p w:rsidR="00000000" w:rsidRDefault="00352C35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tbl>
      <w:tblPr>
        <w:tblW w:w="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"/>
        <w:gridCol w:w="98"/>
      </w:tblGrid>
      <w:tr w:rsidR="00B7340A">
        <w:tblPrEx>
          <w:tblCellMar>
            <w:top w:w="0" w:type="dxa"/>
            <w:bottom w:w="0" w:type="dxa"/>
          </w:tblCellMar>
        </w:tblPrEx>
        <w:tc>
          <w:tcPr>
            <w:tcW w:w="68" w:type="dxa"/>
            <w:vAlign w:val="center"/>
          </w:tcPr>
          <w:p w:rsidR="00B7340A" w:rsidRDefault="00B7340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" w:type="dxa"/>
            <w:vAlign w:val="center"/>
          </w:tcPr>
          <w:p w:rsidR="00B7340A" w:rsidRDefault="00B7340A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00000" w:rsidRDefault="00352C35">
      <w:pPr>
        <w:rPr>
          <w:vanish/>
        </w:rPr>
      </w:pPr>
    </w:p>
    <w:tbl>
      <w:tblPr>
        <w:tblW w:w="1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</w:tblGrid>
      <w:tr w:rsidR="00B7340A">
        <w:tblPrEx>
          <w:tblCellMar>
            <w:top w:w="0" w:type="dxa"/>
            <w:bottom w:w="0" w:type="dxa"/>
          </w:tblCellMar>
        </w:tblPrEx>
        <w:tc>
          <w:tcPr>
            <w:tcW w:w="1916" w:type="dxa"/>
            <w:vAlign w:val="center"/>
          </w:tcPr>
          <w:p w:rsidR="00B7340A" w:rsidRDefault="00B7340A">
            <w:pPr>
              <w:pStyle w:val="Standard"/>
              <w:rPr>
                <w:sz w:val="4"/>
                <w:szCs w:val="4"/>
              </w:rPr>
            </w:pPr>
            <w:bookmarkStart w:id="9" w:name=":z6"/>
            <w:bookmarkEnd w:id="9"/>
          </w:p>
          <w:tbl>
            <w:tblPr>
              <w:tblW w:w="182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26"/>
            </w:tblGrid>
            <w:tr w:rsidR="00B734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6" w:type="dxa"/>
                  <w:vAlign w:val="center"/>
                </w:tcPr>
                <w:tbl>
                  <w:tblPr>
                    <w:tblW w:w="1736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36"/>
                  </w:tblGrid>
                  <w:tr w:rsidR="00B734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36" w:type="dxa"/>
                        <w:vAlign w:val="center"/>
                      </w:tcPr>
                      <w:p w:rsidR="00B7340A" w:rsidRDefault="00352C35">
                        <w:pPr>
                          <w:pStyle w:val="TableContents"/>
                        </w:pPr>
                        <w:r>
                          <w:t>para pueblo-kitu</w:t>
                        </w:r>
                      </w:p>
                      <w:p w:rsidR="00B7340A" w:rsidRDefault="00352C35">
                        <w:pPr>
                          <w:pStyle w:val="TableContents"/>
                        </w:pPr>
                        <w:r>
                          <w:rPr>
                            <w:noProof/>
                            <w:lang w:eastAsia="es-AR" w:bidi="ar-SA"/>
                          </w:rPr>
                          <w:drawing>
                            <wp:inline distT="0" distB="0" distL="0" distR="0">
                              <wp:extent cx="718920" cy="359280"/>
                              <wp:effectExtent l="0" t="0" r="0" b="0"/>
                              <wp:docPr id="5" name="Imagen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>
                                        <a:lum bright="-50000"/>
                                        <a:alphaModFix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8920" cy="3592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0" w:name=":zk"/>
                        <w:bookmarkEnd w:id="10"/>
                      </w:p>
                    </w:tc>
                  </w:tr>
                </w:tbl>
                <w:p w:rsidR="00B7340A" w:rsidRDefault="00B7340A">
                  <w:pPr>
                    <w:pStyle w:val="TableContents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B7340A" w:rsidRDefault="00B7340A">
            <w:pPr>
              <w:pStyle w:val="TableContents"/>
              <w:rPr>
                <w:sz w:val="4"/>
                <w:szCs w:val="4"/>
              </w:rPr>
            </w:pPr>
          </w:p>
          <w:p w:rsidR="00B7340A" w:rsidRDefault="00B7340A">
            <w:pPr>
              <w:pStyle w:val="TableContents"/>
            </w:pPr>
          </w:p>
          <w:tbl>
            <w:tblPr>
              <w:tblW w:w="97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10"/>
            </w:tblGrid>
            <w:tr w:rsidR="00B734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1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7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10"/>
                  </w:tblGrid>
                  <w:tr w:rsidR="00B734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7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7340A" w:rsidRDefault="00352C35">
                        <w:pPr>
                          <w:pStyle w:val="TableContents"/>
                          <w:jc w:val="right"/>
                        </w:pPr>
                        <w:r>
                          <w:rPr>
                            <w:noProof/>
                            <w:lang w:eastAsia="es-AR" w:bidi="ar-SA"/>
                          </w:rPr>
                          <w:drawing>
                            <wp:inline distT="0" distB="0" distL="0" distR="0">
                              <wp:extent cx="5915160" cy="2352600"/>
                              <wp:effectExtent l="0" t="0" r="9390" b="0"/>
                              <wp:docPr id="6" name="Imagen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>
                                        <a:lum bright="-50000"/>
                                        <a:alphaModFix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15160" cy="23526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br/>
                        </w:r>
                        <w:r>
                          <w:rPr>
                            <w:rStyle w:val="StrongEmphasis"/>
                            <w:color w:val="800000"/>
                          </w:rPr>
                          <w:t xml:space="preserve">                                                                                    </w:t>
                        </w:r>
                        <w:r>
                          <w:rPr>
                            <w:rStyle w:val="StrongEmphasis"/>
                            <w:rFonts w:ascii="Helvetica" w:hAnsi="Helvetica"/>
                            <w:color w:val="800000"/>
                          </w:rPr>
                          <w:t xml:space="preserve">Quito,  23 </w:t>
                        </w:r>
                        <w:r>
                          <w:rPr>
                            <w:rStyle w:val="StrongEmphasis"/>
                            <w:rFonts w:ascii="Helvetica" w:hAnsi="Helvetica"/>
                            <w:color w:val="800000"/>
                          </w:rPr>
                          <w:t>de febrero de 2017 </w:t>
                        </w:r>
                      </w:p>
                    </w:tc>
                  </w:tr>
                  <w:tr w:rsidR="00B734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710" w:type="dxa"/>
                      </w:tcPr>
                      <w:p w:rsidR="00B7340A" w:rsidRDefault="00352C35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noProof/>
                            <w:sz w:val="4"/>
                            <w:szCs w:val="4"/>
                            <w:lang w:eastAsia="es-AR" w:bidi="ar-S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4" behindDoc="0" locked="0" layoutInCell="1" allowOverlap="1">
                                  <wp:simplePos x="0" y="0"/>
                                  <wp:positionH relativeFrom="column">
                                    <wp:align>left</wp:align>
                                  </wp:positionH>
                                  <wp:positionV relativeFrom="margin">
                                    <wp:align>top</wp:align>
                                  </wp:positionV>
                                  <wp:extent cx="2139480" cy="0"/>
                                  <wp:effectExtent l="0" t="0" r="0" b="0"/>
                                  <wp:wrapSquare wrapText="right"/>
                                  <wp:docPr id="7" name="Marco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13948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wps:spPr>
                                        <wps:txbx>
                                          <w:txbxContent>
                                            <w:tbl>
                                              <w:tblPr>
                                                <w:tblW w:w="9638" w:type="dxa"/>
                                                <w:tblCellMar>
                                                  <w:left w:w="10" w:type="dxa"/>
                                                  <w:right w:w="10" w:type="dxa"/>
                                                </w:tblCellMar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9638"/>
                                              </w:tblGrid>
                                              <w:tr w:rsidR="00B7340A">
                                                <w:tblPrEx>
                                                  <w:tblCellMar>
                                                    <w:top w:w="0" w:type="dxa"/>
                                                    <w:bottom w:w="0" w:type="dxa"/>
                                                  </w:tblCellMar>
                                                </w:tblPrEx>
                                                <w:tc>
                                                  <w:tcPr>
                                                    <w:tcW w:w="9638" w:type="dxa"/>
                                                    <w:tcMar>
                                                      <w:top w:w="0" w:type="dxa"/>
                                                      <w:left w:w="0" w:type="dxa"/>
                                                      <w:bottom w:w="0" w:type="dxa"/>
                                                      <w:right w:w="0" w:type="dxa"/>
                                                    </w:tcMar>
                                                  </w:tcPr>
                                                  <w:tbl>
                                                    <w:tblPr>
                                                      <w:tblW w:w="5000" w:type="pct"/>
                                                      <w:jc w:val="center"/>
                                                      <w:tblCellMar>
                                                        <w:left w:w="10" w:type="dxa"/>
                                                        <w:right w:w="10" w:type="dxa"/>
                                                      </w:tblCellMar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9638"/>
                                                    </w:tblGrid>
                                                    <w:tr w:rsidR="00B7340A">
                                                      <w:tblPrEx>
                                                        <w:tblCellMar>
                                                          <w:top w:w="0" w:type="dxa"/>
                                                          <w:bottom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9638" w:type="dxa"/>
                                                          <w:shd w:val="clear" w:color="auto" w:fill="FFFFFF"/>
                                                          <w:tcMar>
                                                            <w:top w:w="0" w:type="dxa"/>
                                                            <w:left w:w="0" w:type="dxa"/>
                                                            <w:bottom w:w="0" w:type="dxa"/>
                                                            <w:right w:w="0" w:type="dxa"/>
                                                          </w:tcMar>
                                                        </w:tcPr>
                                                        <w:p w:rsidR="00B7340A" w:rsidRDefault="00B7340A">
                                                          <w:pPr>
                                                            <w:pStyle w:val="Standard"/>
                                                            <w:rPr>
                                                              <w:sz w:val="4"/>
                                                              <w:szCs w:val="4"/>
                                                            </w:rPr>
                                                          </w:pPr>
                                                          <w:bookmarkStart w:id="11" w:name="m_3149126417890835571m_-8416683960529181"/>
                                                          <w:bookmarkEnd w:id="11"/>
                                                        </w:p>
                                                        <w:tbl>
                                                          <w:tblPr>
                                                            <w:tblW w:w="5000" w:type="pct"/>
                                                            <w:tblCellMar>
                                                              <w:left w:w="10" w:type="dxa"/>
                                                              <w:right w:w="10" w:type="dxa"/>
                                                            </w:tblCellMar>
                                                            <w:tblLook w:val="0000" w:firstRow="0" w:lastRow="0" w:firstColumn="0" w:lastColumn="0" w:noHBand="0" w:noVBand="0"/>
                                                          </w:tblPr>
                                                          <w:tblGrid>
                                                            <w:gridCol w:w="9638"/>
                                                          </w:tblGrid>
                                                          <w:tr w:rsidR="00B7340A">
                                                            <w:tblPrEx>
                                                              <w:tblCellMar>
                                                                <w:top w:w="0" w:type="dxa"/>
                                                                <w:bottom w:w="0" w:type="dxa"/>
                                                              </w:tblCellMar>
                                                            </w:tblPrEx>
                                                            <w:tc>
                                                              <w:tcPr>
                                                                <w:tcW w:w="9638" w:type="dxa"/>
                                                                <w:tcMar>
                                                                  <w:top w:w="0" w:type="dxa"/>
                                                                  <w:left w:w="0" w:type="dxa"/>
                                                                  <w:bottom w:w="0" w:type="dxa"/>
                                                                  <w:right w:w="0" w:type="dxa"/>
                                                                </w:tcMar>
                                                              </w:tcPr>
                                                              <w:p w:rsidR="00B7340A" w:rsidRDefault="00B7340A">
                                                                <w:pPr>
                                                                  <w:pStyle w:val="TableContents"/>
                                                                  <w:rPr>
                                                                    <w:sz w:val="4"/>
                                                                    <w:szCs w:val="4"/>
                                                                  </w:rPr>
                                                                </w:pPr>
                                                              </w:p>
                                                            </w:tc>
                                                          </w:tr>
                                                        </w:tbl>
                                                        <w:p w:rsidR="00B7340A" w:rsidRDefault="00B7340A">
                                                          <w:pPr>
                                                            <w:pStyle w:val="TableContents"/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  <w:tr w:rsidR="00B7340A">
                                                      <w:tblPrEx>
                                                        <w:tblCellMar>
                                                          <w:top w:w="0" w:type="dxa"/>
                                                          <w:bottom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9638" w:type="dxa"/>
                                                          <w:tcBorders>
                                                            <w:bottom w:val="single" w:sz="12" w:space="0" w:color="EAEAEA"/>
                                                          </w:tcBorders>
                                                          <w:shd w:val="clear" w:color="auto" w:fill="FFFFFF"/>
                                                          <w:tcMar>
                                                            <w:top w:w="0" w:type="dxa"/>
                                                            <w:left w:w="0" w:type="dxa"/>
                                                            <w:bottom w:w="135" w:type="dxa"/>
                                                            <w:right w:w="0" w:type="dxa"/>
                                                          </w:tcMar>
                                                        </w:tcPr>
                                                        <w:p w:rsidR="00B7340A" w:rsidRDefault="00B7340A">
                                                          <w:pPr>
                                                            <w:pStyle w:val="TableContents"/>
                                                            <w:rPr>
                                                              <w:sz w:val="4"/>
                                                              <w:szCs w:val="4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:rsidR="00B7340A" w:rsidRDefault="00352C35">
                                                    <w:pPr>
                                                      <w:pStyle w:val="Ttulo1"/>
                                                      <w:spacing w:before="0" w:after="0" w:line="480" w:lineRule="atLeast"/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Style w:val="StrongEmphasis"/>
                                                        <w:rFonts w:ascii="arial, helvetica, sans-serif" w:hAnsi="arial, helvetica, sans-serif"/>
                                                        <w:color w:val="800000"/>
                                                        <w:sz w:val="28"/>
                                                      </w:rPr>
                                                      <w:t>Resoluciones del Concejo Ampliado de la CONAIE</w:t>
                                                    </w:r>
                                                  </w:p>
                                                  <w:tbl>
                                                    <w:tblPr>
                                                      <w:tblW w:w="5000" w:type="pct"/>
                                                      <w:jc w:val="center"/>
                                                      <w:tblCellMar>
                                                        <w:left w:w="10" w:type="dxa"/>
                                                        <w:right w:w="10" w:type="dxa"/>
                                                      </w:tblCellMar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9638"/>
                                                    </w:tblGrid>
                                                    <w:tr w:rsidR="00B7340A">
                                                      <w:tblPrEx>
                                                        <w:tblCellMar>
                                                          <w:top w:w="0" w:type="dxa"/>
                                                          <w:bottom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9638" w:type="dxa"/>
                                                          <w:tcBorders>
                                                            <w:bottom w:val="single" w:sz="12" w:space="0" w:color="EAEAEA"/>
                                                          </w:tcBorders>
                                                          <w:shd w:val="clear" w:color="auto" w:fill="FFFFFF"/>
                                                          <w:tcMar>
                                                            <w:top w:w="0" w:type="dxa"/>
                                                            <w:left w:w="0" w:type="dxa"/>
                                                            <w:bottom w:w="135" w:type="dxa"/>
                                                            <w:right w:w="0" w:type="dxa"/>
                                                          </w:tcMar>
                                                        </w:tcPr>
                                                        <w:tbl>
                                                          <w:tblPr>
                                                            <w:tblW w:w="5000" w:type="pct"/>
                                                            <w:tblCellMar>
                                                              <w:left w:w="10" w:type="dxa"/>
                                                              <w:right w:w="10" w:type="dxa"/>
                                                            </w:tblCellMar>
                                                            <w:tblLook w:val="0000" w:firstRow="0" w:lastRow="0" w:firstColumn="0" w:lastColumn="0" w:noHBand="0" w:noVBand="0"/>
                                                          </w:tblPr>
                                                          <w:tblGrid>
                                                            <w:gridCol w:w="9638"/>
                                                          </w:tblGrid>
                                                          <w:tr w:rsidR="00B7340A">
                                                            <w:tblPrEx>
                                                              <w:tblCellMar>
                                                                <w:top w:w="0" w:type="dxa"/>
                                                                <w:bottom w:w="0" w:type="dxa"/>
                                                              </w:tblCellMar>
                                                            </w:tblPrEx>
                                                            <w:tc>
                                                              <w:tcPr>
                                                                <w:tcW w:w="9638" w:type="dxa"/>
                                                                <w:tcMar>
                                                                  <w:top w:w="0" w:type="dxa"/>
                                                                  <w:left w:w="0" w:type="dxa"/>
                                                                  <w:bottom w:w="0" w:type="dxa"/>
                                                                  <w:right w:w="0" w:type="dxa"/>
                                                                </w:tcMar>
                                                              </w:tcPr>
                                                              <w:p w:rsidR="00B7340A" w:rsidRDefault="00B7340A">
                                                                <w:pPr>
                                                                  <w:pStyle w:val="TableContents"/>
                                                                  <w:rPr>
                                                                    <w:sz w:val="4"/>
                                                                    <w:szCs w:val="4"/>
                                                                  </w:rPr>
                                                                </w:pPr>
                                                              </w:p>
                                                            </w:tc>
                                                          </w:tr>
                                                        </w:tbl>
                                                        <w:p w:rsidR="00B7340A" w:rsidRDefault="00B7340A">
                                                          <w:pPr>
                                                            <w:pStyle w:val="TableContents"/>
                                                            <w:rPr>
                                                              <w:sz w:val="4"/>
                                                              <w:szCs w:val="4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:rsidR="00B7340A" w:rsidRDefault="00B7340A">
                                                    <w:pPr>
                                                      <w:pStyle w:val="TableContents"/>
                                                      <w:spacing w:line="360" w:lineRule="atLeast"/>
                                                      <w:jc w:val="both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TableContents"/>
                                                      <w:spacing w:after="283" w:line="360" w:lineRule="atLeast"/>
                                                      <w:jc w:val="both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La Confederación de Nacionalidades Indígenas del Ecuador-CONAIE reunida en su Consejo Ampliado de 23 de febrero de 2017, resuelve:</w:t>
                                                    </w: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TableContents"/>
                                                      <w:numPr>
                                                        <w:ilvl w:val="1"/>
                                                        <w:numId w:val="1"/>
                                                      </w:numPr>
                                                      <w:spacing w:line="360" w:lineRule="atLeast"/>
                                                      <w:ind w:left="225" w:firstLine="0"/>
                                                      <w:jc w:val="center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 xml:space="preserve">Fortalecer la implementación del proyecto </w:t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político de la CONAIE mediante la lucha y la movilización social la construcción del nuevo modelo de Estado y de economía, hasta poner fin a las desigualdades, a la injusticia y persecución política.</w:t>
                                                    </w: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TableContents"/>
                                                      <w:numPr>
                                                        <w:ilvl w:val="1"/>
                                                        <w:numId w:val="1"/>
                                                      </w:numPr>
                                                      <w:spacing w:line="360" w:lineRule="atLeast"/>
                                                      <w:ind w:left="225" w:firstLine="0"/>
                                                      <w:jc w:val="center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Combatir la corrupción, la impunidad, el asalto a la eco</w:t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nomía nacional y a su estructura de  inequidad; luchar por la independencia de poderes, el cumplimiento de la Constitución, por el restablecimiento de los derechos sociales, individuales y colectivos.</w:t>
                                                    </w: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TableContents"/>
                                                      <w:numPr>
                                                        <w:ilvl w:val="1"/>
                                                        <w:numId w:val="1"/>
                                                      </w:numPr>
                                                      <w:spacing w:line="360" w:lineRule="atLeast"/>
                                                      <w:ind w:left="225" w:firstLine="0"/>
                                                      <w:jc w:val="center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Fortalecer la lucha por el respeto a la autodeterminaci</w:t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ón de los pueblos y nacionalidades, por el territorio libre de actividades extractivistas, respeto a  la jurisdicción indígena, la consulta previa, libre e informada, educación intercultural bilingüe, y amnistía e indulto para los perseguidos políticos por</w:t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 xml:space="preserve"> defender los derechos individuales y colectivos.</w:t>
                                                    </w: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TableContents"/>
                                                      <w:numPr>
                                                        <w:ilvl w:val="1"/>
                                                        <w:numId w:val="1"/>
                                                      </w:numPr>
                                                      <w:spacing w:line="360" w:lineRule="atLeast"/>
                                                      <w:ind w:left="225" w:firstLine="0"/>
                                                      <w:jc w:val="center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Desarrollar en los próximos días las asambleas regionales y provinciales que conforman la CONAIE para implementar la plataforma de lucha por las demandas de los pueblos y de la sociedad en general y elabora</w:t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r la agenda política del movimiento indígena para exigir del próximo gobierno su implementación y cumplimiento.</w:t>
                                                    </w: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TableContents"/>
                                                      <w:numPr>
                                                        <w:ilvl w:val="1"/>
                                                        <w:numId w:val="1"/>
                                                      </w:numPr>
                                                      <w:spacing w:line="360" w:lineRule="atLeast"/>
                                                      <w:ind w:left="225" w:firstLine="0"/>
                                                      <w:jc w:val="center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Exigir el respeto y la transparencia a la voluntad popular depositada en las urnas.</w:t>
                                                    </w: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TableContents"/>
                                                      <w:numPr>
                                                        <w:ilvl w:val="1"/>
                                                        <w:numId w:val="1"/>
                                                      </w:numPr>
                                                      <w:spacing w:line="360" w:lineRule="atLeast"/>
                                                      <w:ind w:left="225" w:firstLine="0"/>
                                                      <w:jc w:val="center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 xml:space="preserve">No al continuismo de la dictadura ni a la consolidación del </w:t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capitalismo.</w:t>
                                                    </w: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TableContents"/>
                                                      <w:numPr>
                                                        <w:ilvl w:val="1"/>
                                                        <w:numId w:val="1"/>
                                                      </w:numPr>
                                                      <w:spacing w:after="283" w:line="360" w:lineRule="atLeast"/>
                                                      <w:ind w:left="225" w:firstLine="0"/>
                                                      <w:jc w:val="center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Remitir estas resoluciones al Movimiento de Unidad Plurinacional Pachakutik para su implementación.</w:t>
                                                    </w: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Quotations"/>
                                                      <w:spacing w:after="0" w:line="360" w:lineRule="atLeast"/>
                                                      <w:ind w:left="1167"/>
                                                      <w:jc w:val="both"/>
                                                      <w:rPr>
                                                        <w:color w:val="22222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</w:rPr>
                                                      <w:t> </w:t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br/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Por el Consejo de Gobierno</w:t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br/>
                                                    </w: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Jorge Herrera</w:t>
                                                    </w:r>
                                                  </w:p>
                                                  <w:p w:rsidR="00B7340A" w:rsidRDefault="00352C35">
                                                    <w:pPr>
                                                      <w:pStyle w:val="Quotations"/>
                                                      <w:spacing w:after="0" w:line="360" w:lineRule="atLeast"/>
                                                      <w:ind w:left="1167"/>
                                                      <w:jc w:val="center"/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roboto, sans-serif" w:hAnsi="roboto, sans-serif"/>
                                                        <w:color w:val="000000"/>
                                                        <w:sz w:val="18"/>
                                                      </w:rPr>
                                                      <w:t>PRESIDENTE CONAIE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000000" w:rsidRDefault="00352C35"/>
                                          </w:txbxContent>
                                        </wps:txbx>
                                        <wps:bodyPr vert="horz" wrap="none" lIns="0" tIns="0" rIns="0" bIns="0" compatLnSpc="0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Marco4" o:spid="_x0000_s1029" type="#_x0000_t202" style="position:absolute;margin-left:0;margin-top:0;width:168.45pt;height:0;z-index:4;visibility:visible;mso-wrap-style:none;mso-wrap-distance-left:9pt;mso-wrap-distance-top:0;mso-wrap-distance-right:9pt;mso-wrap-distance-bottom:0;mso-position-horizontal:left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" filled="f" stroked="f">
                                  <v:textbox style="mso-fit-shape-to-text:t" inset="0,0,0,0">
                                    <w:txbxContent>
                                      <w:tbl>
                                        <w:tblPr>
                                          <w:tblW w:w="9638" w:type="dxa"/>
                                          <w:tblCellMar>
                                            <w:left w:w="10" w:type="dxa"/>
                                            <w:right w:w="1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9638"/>
                                        </w:tblGrid>
                                        <w:tr w:rsidR="00B7340A">
                                          <w:tblPrEx>
                                            <w:tblCellMar>
                                              <w:top w:w="0" w:type="dxa"/>
                                              <w:bottom w:w="0" w:type="dxa"/>
                                            </w:tblCellMar>
                                          </w:tblPrEx>
                                          <w:tc>
                                            <w:tcPr>
                                              <w:tcW w:w="9638" w:type="dxa"/>
                                              <w:tcMar>
                                                <w:top w:w="0" w:type="dxa"/>
                                                <w:left w:w="0" w:type="dxa"/>
                                                <w:bottom w:w="0" w:type="dxa"/>
                                                <w:right w:w="0" w:type="dxa"/>
                                              </w:tcMar>
                                            </w:tcPr>
                                            <w:tbl>
                                              <w:tblPr>
                                                <w:tblW w:w="5000" w:type="pct"/>
                                                <w:jc w:val="center"/>
                                                <w:tblCellMar>
                                                  <w:left w:w="10" w:type="dxa"/>
                                                  <w:right w:w="10" w:type="dxa"/>
                                                </w:tblCellMar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9638"/>
                                              </w:tblGrid>
                                              <w:tr w:rsidR="00B7340A">
                                                <w:tblPrEx>
                                                  <w:tblCellMar>
                                                    <w:top w:w="0" w:type="dxa"/>
                                                    <w:bottom w:w="0" w:type="dxa"/>
                                                  </w:tblCellMar>
                                                </w:tblPrEx>
                                                <w:trPr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9638" w:type="dxa"/>
                                                    <w:shd w:val="clear" w:color="auto" w:fill="FFFFFF"/>
                                                    <w:tcMar>
                                                      <w:top w:w="0" w:type="dxa"/>
                                                      <w:left w:w="0" w:type="dxa"/>
                                                      <w:bottom w:w="0" w:type="dxa"/>
                                                      <w:right w:w="0" w:type="dxa"/>
                                                    </w:tcMar>
                                                  </w:tcPr>
                                                  <w:p w:rsidR="00B7340A" w:rsidRDefault="00B7340A">
                                                    <w:pPr>
                                                      <w:pStyle w:val="Standard"/>
                                                      <w:rPr>
                                                        <w:sz w:val="4"/>
                                                        <w:szCs w:val="4"/>
                                                      </w:rPr>
                                                    </w:pPr>
                                                    <w:bookmarkStart w:id="12" w:name="m_3149126417890835571m_-8416683960529181"/>
                                                    <w:bookmarkEnd w:id="12"/>
                                                  </w:p>
                                                  <w:tbl>
                                                    <w:tblPr>
                                                      <w:tblW w:w="5000" w:type="pct"/>
                                                      <w:tblCellMar>
                                                        <w:left w:w="10" w:type="dxa"/>
                                                        <w:right w:w="10" w:type="dxa"/>
                                                      </w:tblCellMar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9638"/>
                                                    </w:tblGrid>
                                                    <w:tr w:rsidR="00B7340A">
                                                      <w:tblPrEx>
                                                        <w:tblCellMar>
                                                          <w:top w:w="0" w:type="dxa"/>
                                                          <w:bottom w:w="0" w:type="dxa"/>
                                                        </w:tblCellMar>
                                                      </w:tblPrEx>
                                                      <w:tc>
                                                        <w:tcPr>
                                                          <w:tcW w:w="9638" w:type="dxa"/>
                                                          <w:tcMar>
                                                            <w:top w:w="0" w:type="dxa"/>
                                                            <w:left w:w="0" w:type="dxa"/>
                                                            <w:bottom w:w="0" w:type="dxa"/>
                                                            <w:right w:w="0" w:type="dxa"/>
                                                          </w:tcMar>
                                                        </w:tcPr>
                                                        <w:p w:rsidR="00B7340A" w:rsidRDefault="00B7340A">
                                                          <w:pPr>
                                                            <w:pStyle w:val="TableContents"/>
                                                            <w:rPr>
                                                              <w:sz w:val="4"/>
                                                              <w:szCs w:val="4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:rsidR="00B7340A" w:rsidRDefault="00B7340A">
                                                    <w:pPr>
                                                      <w:pStyle w:val="TableContents"/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B7340A">
                                                <w:tblPrEx>
                                                  <w:tblCellMar>
                                                    <w:top w:w="0" w:type="dxa"/>
                                                    <w:bottom w:w="0" w:type="dxa"/>
                                                  </w:tblCellMar>
                                                </w:tblPrEx>
                                                <w:trPr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9638" w:type="dxa"/>
                                                    <w:tcBorders>
                                                      <w:bottom w:val="single" w:sz="12" w:space="0" w:color="EAEAEA"/>
                                                    </w:tcBorders>
                                                    <w:shd w:val="clear" w:color="auto" w:fill="FFFFFF"/>
                                                    <w:tcMar>
                                                      <w:top w:w="0" w:type="dxa"/>
                                                      <w:left w:w="0" w:type="dxa"/>
                                                      <w:bottom w:w="135" w:type="dxa"/>
                                                      <w:right w:w="0" w:type="dxa"/>
                                                    </w:tcMar>
                                                  </w:tcPr>
                                                  <w:p w:rsidR="00B7340A" w:rsidRDefault="00B7340A">
                                                    <w:pPr>
                                                      <w:pStyle w:val="TableContents"/>
                                                      <w:rPr>
                                                        <w:sz w:val="4"/>
                                                        <w:szCs w:val="4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B7340A" w:rsidRDefault="00352C35">
                                              <w:pPr>
                                                <w:pStyle w:val="Ttulo1"/>
                                                <w:spacing w:before="0" w:after="0" w:line="480" w:lineRule="atLeast"/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Style w:val="StrongEmphasis"/>
                                                  <w:rFonts w:ascii="arial, helvetica, sans-serif" w:hAnsi="arial, helvetica, sans-serif"/>
                                                  <w:color w:val="800000"/>
                                                  <w:sz w:val="28"/>
                                                </w:rPr>
                                                <w:t>Resoluciones del Concejo Ampliado de la CONAIE</w:t>
                                              </w:r>
                                            </w:p>
                                            <w:tbl>
                                              <w:tblPr>
                                                <w:tblW w:w="5000" w:type="pct"/>
                                                <w:jc w:val="center"/>
                                                <w:tblCellMar>
                                                  <w:left w:w="10" w:type="dxa"/>
                                                  <w:right w:w="10" w:type="dxa"/>
                                                </w:tblCellMar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9638"/>
                                              </w:tblGrid>
                                              <w:tr w:rsidR="00B7340A">
                                                <w:tblPrEx>
                                                  <w:tblCellMar>
                                                    <w:top w:w="0" w:type="dxa"/>
                                                    <w:bottom w:w="0" w:type="dxa"/>
                                                  </w:tblCellMar>
                                                </w:tblPrEx>
                                                <w:trPr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9638" w:type="dxa"/>
                                                    <w:tcBorders>
                                                      <w:bottom w:val="single" w:sz="12" w:space="0" w:color="EAEAEA"/>
                                                    </w:tcBorders>
                                                    <w:shd w:val="clear" w:color="auto" w:fill="FFFFFF"/>
                                                    <w:tcMar>
                                                      <w:top w:w="0" w:type="dxa"/>
                                                      <w:left w:w="0" w:type="dxa"/>
                                                      <w:bottom w:w="135" w:type="dxa"/>
                                                      <w:right w:w="0" w:type="dxa"/>
                                                    </w:tcMar>
                                                  </w:tcPr>
                                                  <w:tbl>
                                                    <w:tblPr>
                                                      <w:tblW w:w="5000" w:type="pct"/>
                                                      <w:tblCellMar>
                                                        <w:left w:w="10" w:type="dxa"/>
                                                        <w:right w:w="10" w:type="dxa"/>
                                                      </w:tblCellMar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9638"/>
                                                    </w:tblGrid>
                                                    <w:tr w:rsidR="00B7340A">
                                                      <w:tblPrEx>
                                                        <w:tblCellMar>
                                                          <w:top w:w="0" w:type="dxa"/>
                                                          <w:bottom w:w="0" w:type="dxa"/>
                                                        </w:tblCellMar>
                                                      </w:tblPrEx>
                                                      <w:tc>
                                                        <w:tcPr>
                                                          <w:tcW w:w="9638" w:type="dxa"/>
                                                          <w:tcMar>
                                                            <w:top w:w="0" w:type="dxa"/>
                                                            <w:left w:w="0" w:type="dxa"/>
                                                            <w:bottom w:w="0" w:type="dxa"/>
                                                            <w:right w:w="0" w:type="dxa"/>
                                                          </w:tcMar>
                                                        </w:tcPr>
                                                        <w:p w:rsidR="00B7340A" w:rsidRDefault="00B7340A">
                                                          <w:pPr>
                                                            <w:pStyle w:val="TableContents"/>
                                                            <w:rPr>
                                                              <w:sz w:val="4"/>
                                                              <w:szCs w:val="4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:rsidR="00B7340A" w:rsidRDefault="00B7340A">
                                                    <w:pPr>
                                                      <w:pStyle w:val="TableContents"/>
                                                      <w:rPr>
                                                        <w:sz w:val="4"/>
                                                        <w:szCs w:val="4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B7340A" w:rsidRDefault="00B7340A">
                                              <w:pPr>
                                                <w:pStyle w:val="TableContents"/>
                                                <w:spacing w:line="360" w:lineRule="atLeast"/>
                                                <w:jc w:val="both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</w:p>
                                            <w:p w:rsidR="00B7340A" w:rsidRDefault="00352C35">
                                              <w:pPr>
                                                <w:pStyle w:val="TableContents"/>
                                                <w:spacing w:after="283" w:line="360" w:lineRule="atLeast"/>
                                                <w:jc w:val="both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La Confederación de Nacionalidades Indígenas del Ecuador-CONAIE reunida en su Consejo Ampliado de 23 de febrero de 2017, resuelve:</w:t>
                                              </w:r>
                                            </w:p>
                                            <w:p w:rsidR="00B7340A" w:rsidRDefault="00352C35">
                                              <w:pPr>
                                                <w:pStyle w:val="TableContents"/>
                                                <w:numPr>
                                                  <w:ilvl w:val="1"/>
                                                  <w:numId w:val="1"/>
                                                </w:numPr>
                                                <w:spacing w:line="360" w:lineRule="atLeast"/>
                                                <w:ind w:left="225" w:firstLine="0"/>
                                                <w:jc w:val="center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 xml:space="preserve">Fortalecer la implementación del proyecto </w:t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político de la CONAIE mediante la lucha y la movilización social la construcción del nuevo modelo de Estado y de economía, hasta poner fin a las desigualdades, a la injusticia y persecución política.</w:t>
                                              </w:r>
                                            </w:p>
                                            <w:p w:rsidR="00B7340A" w:rsidRDefault="00352C35">
                                              <w:pPr>
                                                <w:pStyle w:val="TableContents"/>
                                                <w:numPr>
                                                  <w:ilvl w:val="1"/>
                                                  <w:numId w:val="1"/>
                                                </w:numPr>
                                                <w:spacing w:line="360" w:lineRule="atLeast"/>
                                                <w:ind w:left="225" w:firstLine="0"/>
                                                <w:jc w:val="center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Combatir la corrupción, la impunidad, el asalto a la eco</w:t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nomía nacional y a su estructura de  inequidad; luchar por la independencia de poderes, el cumplimiento de la Constitución, por el restablecimiento de los derechos sociales, individuales y colectivos.</w:t>
                                              </w:r>
                                            </w:p>
                                            <w:p w:rsidR="00B7340A" w:rsidRDefault="00352C35">
                                              <w:pPr>
                                                <w:pStyle w:val="TableContents"/>
                                                <w:numPr>
                                                  <w:ilvl w:val="1"/>
                                                  <w:numId w:val="1"/>
                                                </w:numPr>
                                                <w:spacing w:line="360" w:lineRule="atLeast"/>
                                                <w:ind w:left="225" w:firstLine="0"/>
                                                <w:jc w:val="center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Fortalecer la lucha por el respeto a la autodeterminaci</w:t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ón de los pueblos y nacionalidades, por el territorio libre de actividades extractivistas, respeto a  la jurisdicción indígena, la consulta previa, libre e informada, educación intercultural bilingüe, y amnistía e indulto para los perseguidos políticos por</w:t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 xml:space="preserve"> defender los derechos individuales y colectivos.</w:t>
                                              </w:r>
                                            </w:p>
                                            <w:p w:rsidR="00B7340A" w:rsidRDefault="00352C35">
                                              <w:pPr>
                                                <w:pStyle w:val="TableContents"/>
                                                <w:numPr>
                                                  <w:ilvl w:val="1"/>
                                                  <w:numId w:val="1"/>
                                                </w:numPr>
                                                <w:spacing w:line="360" w:lineRule="atLeast"/>
                                                <w:ind w:left="225" w:firstLine="0"/>
                                                <w:jc w:val="center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Desarrollar en los próximos días las asambleas regionales y provinciales que conforman la CONAIE para implementar la plataforma de lucha por las demandas de los pueblos y de la sociedad en general y elabora</w:t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r la agenda política del movimiento indígena para exigir del próximo gobierno su implementación y cumplimiento.</w:t>
                                              </w:r>
                                            </w:p>
                                            <w:p w:rsidR="00B7340A" w:rsidRDefault="00352C35">
                                              <w:pPr>
                                                <w:pStyle w:val="TableContents"/>
                                                <w:numPr>
                                                  <w:ilvl w:val="1"/>
                                                  <w:numId w:val="1"/>
                                                </w:numPr>
                                                <w:spacing w:line="360" w:lineRule="atLeast"/>
                                                <w:ind w:left="225" w:firstLine="0"/>
                                                <w:jc w:val="center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Exigir el respeto y la transparencia a la voluntad popular depositada en las urnas.</w:t>
                                              </w:r>
                                            </w:p>
                                            <w:p w:rsidR="00B7340A" w:rsidRDefault="00352C35">
                                              <w:pPr>
                                                <w:pStyle w:val="TableContents"/>
                                                <w:numPr>
                                                  <w:ilvl w:val="1"/>
                                                  <w:numId w:val="1"/>
                                                </w:numPr>
                                                <w:spacing w:line="360" w:lineRule="atLeast"/>
                                                <w:ind w:left="225" w:firstLine="0"/>
                                                <w:jc w:val="center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 xml:space="preserve">No al continuismo de la dictadura ni a la consolidación del </w:t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capitalismo.</w:t>
                                              </w:r>
                                            </w:p>
                                            <w:p w:rsidR="00B7340A" w:rsidRDefault="00352C35">
                                              <w:pPr>
                                                <w:pStyle w:val="TableContents"/>
                                                <w:numPr>
                                                  <w:ilvl w:val="1"/>
                                                  <w:numId w:val="1"/>
                                                </w:numPr>
                                                <w:spacing w:after="283" w:line="360" w:lineRule="atLeast"/>
                                                <w:ind w:left="225" w:firstLine="0"/>
                                                <w:jc w:val="center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Remitir estas resoluciones al Movimiento de Unidad Plurinacional Pachakutik para su implementación.</w:t>
                                              </w:r>
                                            </w:p>
                                            <w:p w:rsidR="00B7340A" w:rsidRDefault="00352C35">
                                              <w:pPr>
                                                <w:pStyle w:val="Quotations"/>
                                                <w:spacing w:after="0" w:line="360" w:lineRule="atLeast"/>
                                                <w:ind w:left="1167"/>
                                                <w:jc w:val="both"/>
                                                <w:rPr>
                                                  <w:color w:val="222222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000000"/>
                                                </w:rPr>
                                                <w:t> </w:t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br/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Por el Consejo de Gobierno</w:t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br/>
                                              </w: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Jorge Herrera</w:t>
                                              </w:r>
                                            </w:p>
                                            <w:p w:rsidR="00B7340A" w:rsidRDefault="00352C35">
                                              <w:pPr>
                                                <w:pStyle w:val="Quotations"/>
                                                <w:spacing w:after="0" w:line="360" w:lineRule="atLeast"/>
                                                <w:ind w:left="1167"/>
                                                <w:jc w:val="center"/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roboto, sans-serif" w:hAnsi="roboto, sans-serif"/>
                                                  <w:color w:val="000000"/>
                                                  <w:sz w:val="18"/>
                                                </w:rPr>
                                                <w:t>PRESIDENTE CONAIE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000000" w:rsidRDefault="00352C35"/>
                                    </w:txbxContent>
                                  </v:textbox>
                                  <w10:wrap type="square" side="right" anchory="margin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B7340A" w:rsidRDefault="00B7340A">
                  <w:pPr>
                    <w:pStyle w:val="TableContents"/>
                  </w:pPr>
                </w:p>
              </w:tc>
            </w:tr>
            <w:tr w:rsidR="00B734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10" w:type="dxa"/>
                  <w:tcBorders>
                    <w:bottom w:val="single" w:sz="12" w:space="0" w:color="EAEAEA"/>
                  </w:tcBorders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10"/>
                  </w:tblGrid>
                  <w:tr w:rsidR="00B734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7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710"/>
                        </w:tblGrid>
                        <w:tr w:rsidR="00B7340A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971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710"/>
                              </w:tblGrid>
                              <w:tr w:rsidR="00B7340A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971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390" w:type="dxa"/>
                                      <w:jc w:val="center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90"/>
                                    </w:tblGrid>
                                    <w:tr w:rsidR="00B7340A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90" w:type="dxa"/>
                                        </w:tcPr>
                                        <w:p w:rsidR="00B7340A" w:rsidRDefault="00352C35">
                                          <w:pPr>
                                            <w:pStyle w:val="TableContents"/>
                                            <w:rPr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4"/>
                                              <w:szCs w:val="4"/>
                                              <w:lang w:eastAsia="es-AR" w:bidi="ar-SA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anchor distT="0" distB="0" distL="114300" distR="114300" simplePos="0" relativeHeight="5" behindDoc="0" locked="0" layoutInCell="1" allowOverlap="1">
                                                    <wp:simplePos x="0" y="0"/>
                                                    <wp:positionH relativeFrom="column">
                                                      <wp:align>left</wp:align>
                                                    </wp:positionH>
                                                    <wp:positionV relativeFrom="margin">
                                                      <wp:align>top</wp:align>
                                                    </wp:positionV>
                                                    <wp:extent cx="247680" cy="0"/>
                                                    <wp:effectExtent l="0" t="0" r="0" b="0"/>
                                                    <wp:wrapSquare wrapText="right"/>
                                                    <wp:docPr id="8" name="Marco5"/>
                                                    <wp:cNvGraphicFramePr/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247680" cy="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noFill/>
                                                              <a:prstDash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tbl>
                                                                <w:tblPr>
                                                                  <w:tblW w:w="390" w:type="dxa"/>
                                                                  <w:tblCellMar>
                                                                    <w:left w:w="10" w:type="dxa"/>
                                                                    <w:right w:w="10" w:type="dxa"/>
                                                                  </w:tblCellMar>
                                                                  <w:tblLook w:val="0000" w:firstRow="0" w:lastRow="0" w:firstColumn="0" w:lastColumn="0" w:noHBand="0" w:noVBand="0"/>
                                                                </w:tblPr>
                                                                <w:tblGrid>
                                                                  <w:gridCol w:w="390"/>
                                                                </w:tblGrid>
                                                                <w:tr w:rsidR="00B7340A">
                                                                  <w:tblPrEx>
                                                                    <w:tblCellMar>
                                                                      <w:top w:w="0" w:type="dxa"/>
                                                                      <w:bottom w:w="0" w:type="dxa"/>
                                                                    </w:tblCellMar>
                                                                  </w:tblPrEx>
                                                                  <w:tc>
                                                                    <w:tcPr>
                                                                      <w:tcW w:w="390" w:type="dxa"/>
                                                                      <w:tcMar>
                                                                        <w:top w:w="0" w:type="dxa"/>
                                                                        <w:left w:w="0" w:type="dxa"/>
                                                                        <w:bottom w:w="0" w:type="dxa"/>
                                                                        <w:right w:w="0" w:type="dxa"/>
                                                                      </w:tcMar>
                                                                    </w:tcPr>
                                                                    <w:tbl>
                                                                      <w:tblPr>
                                                                        <w:tblW w:w="390" w:type="dxa"/>
                                                                        <w:tblCellMar>
                                                                          <w:left w:w="10" w:type="dxa"/>
                                                                          <w:right w:w="10" w:type="dxa"/>
                                                                        </w:tblCellMar>
                                                                        <w:tblLook w:val="0000" w:firstRow="0" w:lastRow="0" w:firstColumn="0" w:lastColumn="0" w:noHBand="0" w:noVBand="0"/>
                                                                      </w:tblPr>
                                                                      <w:tblGrid>
                                                                        <w:gridCol w:w="390"/>
                                                                      </w:tblGrid>
                                                                      <w:tr w:rsidR="00B7340A">
                                                                        <w:tblPrEx>
                                                                          <w:tblCellMar>
                                                                            <w:top w:w="0" w:type="dxa"/>
                                                                            <w:bottom w:w="0" w:type="dxa"/>
                                                                          </w:tblCellMar>
                                                                        </w:tblPrEx>
                                                                        <w:tc>
                                                                          <w:tcPr>
                                                                            <w:tcW w:w="390" w:type="dxa"/>
                                                                            <w:tcMar>
                                                                              <w:top w:w="0" w:type="dxa"/>
                                                                              <w:left w:w="0" w:type="dxa"/>
                                                                              <w:bottom w:w="0" w:type="dxa"/>
                                                                              <w:right w:w="0" w:type="dxa"/>
                                                                            </w:tcMar>
                                                                            <w:vAlign w:val="center"/>
                                                                          </w:tcPr>
                                                                          <w:p w:rsidR="00B7340A" w:rsidRDefault="00B7340A">
                                                                            <w:pPr>
                                                                              <w:pStyle w:val="TableContents"/>
                                                                              <w:rPr>
                                                                                <w:sz w:val="4"/>
                                                                                <w:szCs w:val="4"/>
                                                                              </w:rPr>
                                                                            </w:pPr>
                                                                          </w:p>
                                                                        </w:tc>
                                                                      </w:tr>
                                                                    </w:tbl>
                                                                    <w:p w:rsidR="00B7340A" w:rsidRDefault="00B7340A">
                                                                      <w:pPr>
                                                                        <w:pStyle w:val="TableContents"/>
                                                                        <w:rPr>
                                                                          <w:sz w:val="4"/>
                                                                          <w:szCs w:val="4"/>
                                                                        </w:rPr>
                                                                      </w:pPr>
                                                                    </w:p>
                                                                  </w:tc>
                                                                </w:tr>
                                                              </w:tbl>
                                                              <w:p w:rsidR="00000000" w:rsidRDefault="00352C35"/>
                                                            </w:txbxContent>
                                                          </wps:txbx>
                                                          <wps:bodyPr vert="horz" wrap="none" lIns="0" tIns="0" rIns="0" bIns="0" compatLnSpc="0">
                                                            <a:sp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anchor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shape id="Marco5" o:spid="_x0000_s1030" type="#_x0000_t202" style="position:absolute;margin-left:0;margin-top:0;width:19.5pt;height:0;z-index:5;visibility:visible;mso-wrap-style:none;mso-wrap-distance-left:9pt;mso-wrap-distance-top:0;mso-wrap-distance-right:9pt;mso-wrap-distance-bottom:0;mso-position-horizontal:left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" filled="f" stroked="f">
                                                    <v:textbox style="mso-fit-shape-to-text:t" inset="0,0,0,0">
                                                      <w:txbxContent>
                                                        <w:tbl>
                                                          <w:tblPr>
                                                            <w:tblW w:w="390" w:type="dxa"/>
                                                            <w:tblCellMar>
                                                              <w:left w:w="10" w:type="dxa"/>
                                                              <w:right w:w="10" w:type="dxa"/>
                                                            </w:tblCellMar>
                                                            <w:tblLook w:val="0000" w:firstRow="0" w:lastRow="0" w:firstColumn="0" w:lastColumn="0" w:noHBand="0" w:noVBand="0"/>
                                                          </w:tblPr>
                                                          <w:tblGrid>
                                                            <w:gridCol w:w="390"/>
                                                          </w:tblGrid>
                                                          <w:tr w:rsidR="00B7340A">
                                                            <w:tblPrEx>
                                                              <w:tblCellMar>
                                                                <w:top w:w="0" w:type="dxa"/>
                                                                <w:bottom w:w="0" w:type="dxa"/>
                                                              </w:tblCellMar>
                                                            </w:tblPrEx>
                                                            <w:tc>
                                                              <w:tcPr>
                                                                <w:tcW w:w="390" w:type="dxa"/>
                                                                <w:tcMar>
                                                                  <w:top w:w="0" w:type="dxa"/>
                                                                  <w:left w:w="0" w:type="dxa"/>
                                                                  <w:bottom w:w="0" w:type="dxa"/>
                                                                  <w:right w:w="0" w:type="dxa"/>
                                                                </w:tcMar>
                                                              </w:tcPr>
                                                              <w:tbl>
                                                                <w:tblPr>
                                                                  <w:tblW w:w="390" w:type="dxa"/>
                                                                  <w:tblCellMar>
                                                                    <w:left w:w="10" w:type="dxa"/>
                                                                    <w:right w:w="10" w:type="dxa"/>
                                                                  </w:tblCellMar>
                                                                  <w:tblLook w:val="0000" w:firstRow="0" w:lastRow="0" w:firstColumn="0" w:lastColumn="0" w:noHBand="0" w:noVBand="0"/>
                                                                </w:tblPr>
                                                                <w:tblGrid>
                                                                  <w:gridCol w:w="390"/>
                                                                </w:tblGrid>
                                                                <w:tr w:rsidR="00B7340A">
                                                                  <w:tblPrEx>
                                                                    <w:tblCellMar>
                                                                      <w:top w:w="0" w:type="dxa"/>
                                                                      <w:bottom w:w="0" w:type="dxa"/>
                                                                    </w:tblCellMar>
                                                                  </w:tblPrEx>
                                                                  <w:tc>
                                                                    <w:tcPr>
                                                                      <w:tcW w:w="390" w:type="dxa"/>
                                                                      <w:tcMar>
                                                                        <w:top w:w="0" w:type="dxa"/>
                                                                        <w:left w:w="0" w:type="dxa"/>
                                                                        <w:bottom w:w="0" w:type="dxa"/>
                                                                        <w:right w:w="0" w:type="dxa"/>
                                                                      </w:tcMar>
                                                                      <w:vAlign w:val="center"/>
                                                                    </w:tcPr>
                                                                    <w:p w:rsidR="00B7340A" w:rsidRDefault="00B7340A">
                                                                      <w:pPr>
                                                                        <w:pStyle w:val="TableContents"/>
                                                                        <w:rPr>
                                                                          <w:sz w:val="4"/>
                                                                          <w:szCs w:val="4"/>
                                                                        </w:rPr>
                                                                      </w:pPr>
                                                                    </w:p>
                                                                  </w:tc>
                                                                </w:tr>
                                                              </w:tbl>
                                                              <w:p w:rsidR="00B7340A" w:rsidRDefault="00B7340A">
                                                                <w:pPr>
                                                                  <w:pStyle w:val="TableContents"/>
                                                                  <w:rPr>
                                                                    <w:sz w:val="4"/>
                                                                    <w:szCs w:val="4"/>
                                                                  </w:rPr>
                                                                </w:pPr>
                                                              </w:p>
                                                            </w:tc>
                                                          </w:tr>
                                                        </w:tbl>
                                                        <w:p w:rsidR="00000000" w:rsidRDefault="00352C35"/>
                                                      </w:txbxContent>
                                                    </v:textbox>
                                                    <w10:wrap type="square" side="right" anchory="margin"/>
                                                  </v:shape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340A" w:rsidRDefault="00B7340A">
                                    <w:pPr>
                                      <w:pStyle w:val="TableContents"/>
                                      <w:rPr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340A" w:rsidRDefault="00B7340A">
                              <w:pPr>
                                <w:pStyle w:val="TableContents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</w:tr>
                      </w:tbl>
                      <w:p w:rsidR="00B7340A" w:rsidRDefault="00B7340A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B7340A" w:rsidRDefault="00B7340A">
                  <w:pPr>
                    <w:pStyle w:val="TableContents"/>
                  </w:pPr>
                </w:p>
              </w:tc>
            </w:tr>
            <w:tr w:rsidR="00B734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10" w:type="dxa"/>
                  <w:shd w:val="clear" w:color="auto" w:fill="FAFA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340A" w:rsidRDefault="00B7340A">
                  <w:pPr>
                    <w:pStyle w:val="TableContents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B7340A" w:rsidRDefault="00352C35">
            <w:pPr>
              <w:pStyle w:val="TableContents"/>
              <w:jc w:val="center"/>
            </w:pPr>
            <w:r>
              <w:rPr>
                <w:noProof/>
                <w:lang w:eastAsia="es-AR" w:bidi="ar-SA"/>
              </w:rPr>
              <w:drawing>
                <wp:inline distT="0" distB="0" distL="0" distR="0">
                  <wp:extent cx="1905120" cy="1047599"/>
                  <wp:effectExtent l="0" t="0" r="0" b="151"/>
                  <wp:docPr id="9" name="Imagen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104759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40A" w:rsidRDefault="00352C35">
            <w:pPr>
              <w:pStyle w:val="TableContents"/>
              <w:jc w:val="center"/>
              <w:rPr>
                <w:sz w:val="18"/>
              </w:rPr>
            </w:pPr>
            <w:r>
              <w:rPr>
                <w:sz w:val="18"/>
              </w:rPr>
              <w:t>==============================</w:t>
            </w:r>
          </w:p>
          <w:p w:rsidR="00B7340A" w:rsidRDefault="00352C35">
            <w:pPr>
              <w:pStyle w:val="TableContents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La Floresta, calle </w:t>
            </w:r>
            <w:r>
              <w:rPr>
                <w:sz w:val="18"/>
              </w:rPr>
              <w:t>Guipúzcoa E14-116 y Av. La Coruña</w:t>
            </w:r>
          </w:p>
          <w:p w:rsidR="00B7340A" w:rsidRDefault="00352C35">
            <w:pPr>
              <w:pStyle w:val="TableContents"/>
              <w:jc w:val="center"/>
              <w:rPr>
                <w:sz w:val="18"/>
              </w:rPr>
            </w:pPr>
            <w:r>
              <w:rPr>
                <w:sz w:val="18"/>
              </w:rPr>
              <w:t>0987880331 / 02-2907362</w:t>
            </w:r>
          </w:p>
          <w:p w:rsidR="00B7340A" w:rsidRDefault="00352C35">
            <w:pPr>
              <w:pStyle w:val="TableContents"/>
              <w:jc w:val="center"/>
              <w:rPr>
                <w:sz w:val="18"/>
              </w:rPr>
            </w:pPr>
            <w:r>
              <w:rPr>
                <w:sz w:val="18"/>
              </w:rPr>
              <w:t>facebook: Pueblo Kitu Kara</w:t>
            </w:r>
          </w:p>
          <w:p w:rsidR="00B7340A" w:rsidRDefault="00352C35">
            <w:pPr>
              <w:pStyle w:val="TableContents"/>
              <w:jc w:val="center"/>
              <w:rPr>
                <w:sz w:val="18"/>
              </w:rPr>
            </w:pPr>
            <w:r>
              <w:rPr>
                <w:sz w:val="18"/>
              </w:rPr>
              <w:t>Quito – Ecuador</w:t>
            </w:r>
          </w:p>
          <w:p w:rsidR="00B7340A" w:rsidRDefault="00352C35">
            <w:pPr>
              <w:pStyle w:val="TableContents"/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es-AR" w:bidi="ar-SA"/>
              </w:rPr>
              <w:drawing>
                <wp:inline distT="0" distB="0" distL="0" distR="0">
                  <wp:extent cx="718920" cy="359280"/>
                  <wp:effectExtent l="0" t="0" r="0" b="0"/>
                  <wp:docPr id="10" name="Imagen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20" cy="3592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246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33"/>
              <w:gridCol w:w="1233"/>
            </w:tblGrid>
            <w:tr w:rsidR="00B734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3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7340A" w:rsidRDefault="00352C35">
                  <w:pPr>
                    <w:pStyle w:val="TableContents"/>
                  </w:pPr>
                  <w:r>
                    <w:rPr>
                      <w:noProof/>
                      <w:lang w:eastAsia="es-AR" w:bidi="ar-SA"/>
                    </w:rPr>
                    <w:drawing>
                      <wp:inline distT="0" distB="0" distL="0" distR="0">
                        <wp:extent cx="718920" cy="359280"/>
                        <wp:effectExtent l="0" t="0" r="4980" b="2670"/>
                        <wp:docPr id="11" name=":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>
                                  <a:lum bright="-50000"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8920" cy="3592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13" w:name=":0_1"/>
                  <w:bookmarkEnd w:id="13"/>
                </w:p>
              </w:tc>
              <w:tc>
                <w:tcPr>
                  <w:tcW w:w="123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7340A" w:rsidRDefault="00352C35">
                  <w:pPr>
                    <w:pStyle w:val="TableContents"/>
                  </w:pPr>
                  <w:r>
                    <w:t xml:space="preserve">Haz clic aquí para </w:t>
                  </w:r>
                  <w:bookmarkStart w:id="14" w:name=":z3"/>
                  <w:bookmarkEnd w:id="14"/>
                  <w:r>
                    <w:t xml:space="preserve">Responder, </w:t>
                  </w:r>
                  <w:bookmarkStart w:id="15" w:name=":z4"/>
                  <w:bookmarkEnd w:id="15"/>
                  <w:r>
                    <w:t xml:space="preserve">Responder a todos o </w:t>
                  </w:r>
                  <w:bookmarkStart w:id="16" w:name=":z5"/>
                  <w:bookmarkEnd w:id="16"/>
                  <w:r>
                    <w:t>Reenviar el mensaje</w:t>
                  </w:r>
                </w:p>
              </w:tc>
            </w:tr>
          </w:tbl>
          <w:p w:rsidR="00B7340A" w:rsidRDefault="00B7340A">
            <w:pPr>
              <w:pStyle w:val="TableContents"/>
              <w:rPr>
                <w:sz w:val="4"/>
                <w:szCs w:val="4"/>
              </w:rPr>
            </w:pPr>
          </w:p>
          <w:p w:rsidR="00B7340A" w:rsidRDefault="00352C35">
            <w:pPr>
              <w:pStyle w:val="TableContents"/>
            </w:pPr>
            <w:r>
              <w:t>0.99 GB (6%) de 15 GB utilizados</w:t>
            </w:r>
          </w:p>
          <w:p w:rsidR="00B7340A" w:rsidRDefault="00352C35">
            <w:pPr>
              <w:pStyle w:val="TableContents"/>
            </w:pPr>
            <w:hyperlink r:id="rId14" w:history="1">
              <w:r>
                <w:t>Administrar</w:t>
              </w:r>
            </w:hyperlink>
          </w:p>
          <w:p w:rsidR="00B7340A" w:rsidRDefault="00352C35">
            <w:pPr>
              <w:pStyle w:val="TableContents"/>
            </w:pPr>
            <w:hyperlink r:id="rId15" w:history="1">
              <w:r>
                <w:t>Condiciones</w:t>
              </w:r>
            </w:hyperlink>
            <w:r>
              <w:t xml:space="preserve"> - </w:t>
            </w:r>
            <w:hyperlink r:id="rId16" w:history="1">
              <w:r>
                <w:t>Privacidad</w:t>
              </w:r>
            </w:hyperlink>
          </w:p>
          <w:p w:rsidR="00B7340A" w:rsidRDefault="00352C35">
            <w:pPr>
              <w:pStyle w:val="TableContents"/>
            </w:pPr>
            <w:r>
              <w:t>Última actividad de la cuenta: Hace 7 horas.</w:t>
            </w:r>
          </w:p>
          <w:p w:rsidR="00B7340A" w:rsidRDefault="00352C35">
            <w:pPr>
              <w:pStyle w:val="TableContents"/>
            </w:pPr>
            <w:bookmarkStart w:id="17" w:name=":104"/>
            <w:bookmarkEnd w:id="17"/>
            <w:r>
              <w:t>Detalles</w:t>
            </w:r>
          </w:p>
        </w:tc>
      </w:tr>
    </w:tbl>
    <w:p w:rsidR="00B7340A" w:rsidRDefault="00B7340A">
      <w:pPr>
        <w:pStyle w:val="Standard"/>
      </w:pPr>
    </w:p>
    <w:sectPr w:rsidR="00B7340A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35" w:rsidRDefault="00352C35">
      <w:r>
        <w:separator/>
      </w:r>
    </w:p>
  </w:endnote>
  <w:endnote w:type="continuationSeparator" w:id="0">
    <w:p w:rsidR="00352C35" w:rsidRDefault="0035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 helvetica, sans-serif">
    <w:altName w:val="Times New Roman"/>
    <w:charset w:val="00"/>
    <w:family w:val="auto"/>
    <w:pitch w:val="default"/>
  </w:font>
  <w:font w:name="roboto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35" w:rsidRDefault="00352C35">
      <w:r>
        <w:rPr>
          <w:color w:val="000000"/>
        </w:rPr>
        <w:separator/>
      </w:r>
    </w:p>
  </w:footnote>
  <w:footnote w:type="continuationSeparator" w:id="0">
    <w:p w:rsidR="00352C35" w:rsidRDefault="0035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E0F5D"/>
    <w:multiLevelType w:val="multilevel"/>
    <w:tmpl w:val="15A2438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340A"/>
    <w:rsid w:val="00352C35"/>
    <w:rsid w:val="003B41A5"/>
    <w:rsid w:val="00B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1346C2-F504-4363-B307-F90A9442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mail/answer/1311182?hl=es-419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intl/es-419/policies/priva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s://www.google.com/intl/es-419/policies/terms/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www.google.com/settings/u/0/storage?hl=es-4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solano</dc:creator>
  <cp:lastModifiedBy>Centro</cp:lastModifiedBy>
  <cp:revision>2</cp:revision>
  <dcterms:created xsi:type="dcterms:W3CDTF">2017-03-15T22:06:00Z</dcterms:created>
  <dcterms:modified xsi:type="dcterms:W3CDTF">2017-03-15T22:06:00Z</dcterms:modified>
</cp:coreProperties>
</file>